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3F2C" w14:textId="2AAB6B46" w:rsidR="00EC3907" w:rsidRPr="00EC3907" w:rsidRDefault="00EC3907" w:rsidP="00EC3907">
      <w:pPr>
        <w:rPr>
          <w:rFonts w:ascii="Arial" w:hAnsi="Arial" w:cs="Arial"/>
          <w:b/>
          <w:bCs/>
          <w:u w:val="single"/>
        </w:rPr>
      </w:pPr>
      <w:r w:rsidRPr="00EC3907">
        <w:rPr>
          <w:rFonts w:ascii="Arial" w:hAnsi="Arial" w:cs="Arial"/>
          <w:b/>
          <w:bCs/>
          <w:u w:val="single"/>
        </w:rPr>
        <w:t>Help Shape Holt’s Future</w:t>
      </w:r>
      <w:r w:rsidRPr="009C51CD">
        <w:rPr>
          <w:rFonts w:ascii="Arial" w:hAnsi="Arial" w:cs="Arial"/>
          <w:b/>
          <w:bCs/>
          <w:u w:val="single"/>
        </w:rPr>
        <w:t xml:space="preserve"> - </w:t>
      </w:r>
      <w:r w:rsidRPr="00EC3907">
        <w:rPr>
          <w:rFonts w:ascii="Arial" w:hAnsi="Arial" w:cs="Arial"/>
          <w:b/>
          <w:bCs/>
          <w:u w:val="single"/>
        </w:rPr>
        <w:t>Have your say by the end of February</w:t>
      </w:r>
      <w:r w:rsidRPr="009C51CD">
        <w:rPr>
          <w:rFonts w:ascii="Arial" w:hAnsi="Arial" w:cs="Arial"/>
          <w:b/>
          <w:bCs/>
          <w:u w:val="single"/>
        </w:rPr>
        <w:t xml:space="preserve"> 2026</w:t>
      </w:r>
    </w:p>
    <w:p w14:paraId="1D086310" w14:textId="16116C39" w:rsidR="00EC3907" w:rsidRPr="00EC3907" w:rsidRDefault="00EC3907" w:rsidP="00EC3907">
      <w:pPr>
        <w:rPr>
          <w:rFonts w:ascii="Arial" w:hAnsi="Arial" w:cs="Arial"/>
        </w:rPr>
      </w:pPr>
      <w:r w:rsidRPr="00EC3907">
        <w:rPr>
          <w:rFonts w:ascii="Arial" w:hAnsi="Arial" w:cs="Arial"/>
        </w:rPr>
        <w:t xml:space="preserve">Holt’s Neighbourhood Plan is being reviewed, and this is your chance to help shape how </w:t>
      </w:r>
      <w:r>
        <w:rPr>
          <w:rFonts w:ascii="Arial" w:hAnsi="Arial" w:cs="Arial"/>
        </w:rPr>
        <w:t>your</w:t>
      </w:r>
      <w:r w:rsidRPr="00EC3907">
        <w:rPr>
          <w:rFonts w:ascii="Arial" w:hAnsi="Arial" w:cs="Arial"/>
        </w:rPr>
        <w:t xml:space="preserve"> village develops over the coming years.</w:t>
      </w:r>
    </w:p>
    <w:p w14:paraId="65CD1BC0" w14:textId="77777777" w:rsidR="00EC3907" w:rsidRPr="00EC3907" w:rsidRDefault="00EC3907" w:rsidP="00EC3907">
      <w:pPr>
        <w:rPr>
          <w:rFonts w:ascii="Arial" w:hAnsi="Arial" w:cs="Arial"/>
        </w:rPr>
      </w:pPr>
      <w:r w:rsidRPr="00EC3907">
        <w:rPr>
          <w:rFonts w:ascii="Arial" w:hAnsi="Arial" w:cs="Arial"/>
        </w:rPr>
        <w:t>If you live in Holt, please take a few minutes to complete the Neighbourhood Plan questionnaire by the end of February. Your responses will help set local priorities on housing, design, green spaces, traffic, community facilities and village life.</w:t>
      </w:r>
    </w:p>
    <w:p w14:paraId="08AE84C6" w14:textId="56765E6F" w:rsidR="00EC3907" w:rsidRDefault="00EC3907" w:rsidP="00EC3907">
      <w:pPr>
        <w:rPr>
          <w:rFonts w:ascii="Arial" w:hAnsi="Arial" w:cs="Arial"/>
        </w:rPr>
      </w:pPr>
      <w:r w:rsidRPr="00EC3907">
        <w:rPr>
          <w:rFonts w:ascii="Arial" w:hAnsi="Arial" w:cs="Arial"/>
        </w:rPr>
        <w:t xml:space="preserve">This review is </w:t>
      </w:r>
      <w:r w:rsidRPr="00EC3907">
        <w:rPr>
          <w:rFonts w:ascii="Arial" w:hAnsi="Arial" w:cs="Arial"/>
          <w:b/>
          <w:bCs/>
        </w:rPr>
        <w:t>for residents, by residents</w:t>
      </w:r>
      <w:r w:rsidRPr="00EC3907">
        <w:rPr>
          <w:rFonts w:ascii="Arial" w:hAnsi="Arial" w:cs="Arial"/>
        </w:rPr>
        <w:t>. While Holt Parish Council has a formal role in the process (as required by planning law), the direction of the plan depends on what local people say.</w:t>
      </w:r>
      <w:r>
        <w:rPr>
          <w:rFonts w:ascii="Arial" w:hAnsi="Arial" w:cs="Arial"/>
        </w:rPr>
        <w:t xml:space="preserve"> </w:t>
      </w:r>
      <w:r w:rsidRPr="002E6508">
        <w:rPr>
          <w:rFonts w:ascii="Arial" w:hAnsi="Arial" w:cs="Arial"/>
        </w:rPr>
        <w:t>The Steering Group leading the review is made up of local people who live in Holt and care about its future.</w:t>
      </w:r>
      <w:r w:rsidR="003A6478">
        <w:rPr>
          <w:rFonts w:ascii="Arial" w:hAnsi="Arial" w:cs="Arial"/>
        </w:rPr>
        <w:t xml:space="preserve"> </w:t>
      </w:r>
    </w:p>
    <w:p w14:paraId="0A5C2131" w14:textId="31D5F90A" w:rsidR="00EC3907" w:rsidRPr="002E6508" w:rsidRDefault="00EC3907" w:rsidP="00EC3907">
      <w:pPr>
        <w:rPr>
          <w:rFonts w:ascii="Arial" w:hAnsi="Arial" w:cs="Arial"/>
          <w:b/>
          <w:bCs/>
        </w:rPr>
      </w:pPr>
      <w:r w:rsidRPr="002E6508">
        <w:rPr>
          <w:rFonts w:ascii="Arial" w:hAnsi="Arial" w:cs="Arial"/>
          <w:b/>
          <w:bCs/>
        </w:rPr>
        <w:t>To make it easy to get involved:</w:t>
      </w:r>
    </w:p>
    <w:p w14:paraId="6EC523F5" w14:textId="2B2D5C8B" w:rsidR="009C51CD" w:rsidRPr="002E6508" w:rsidRDefault="009C51CD" w:rsidP="009C51CD">
      <w:pPr>
        <w:numPr>
          <w:ilvl w:val="0"/>
          <w:numId w:val="2"/>
        </w:numPr>
        <w:rPr>
          <w:rFonts w:ascii="Arial" w:hAnsi="Arial" w:cs="Arial"/>
        </w:rPr>
      </w:pPr>
      <w:r w:rsidRPr="002E6508">
        <w:rPr>
          <w:rFonts w:ascii="Arial" w:hAnsi="Arial" w:cs="Arial"/>
        </w:rPr>
        <w:t>The questionnaire can be completed online</w:t>
      </w:r>
      <w:r>
        <w:rPr>
          <w:rFonts w:ascii="Arial" w:hAnsi="Arial" w:cs="Arial"/>
        </w:rPr>
        <w:t xml:space="preserve"> – scan this QR code using your phone/tablet.</w:t>
      </w:r>
    </w:p>
    <w:p w14:paraId="0B720A44" w14:textId="3F9306D1" w:rsidR="00EC3907" w:rsidRPr="002E6508" w:rsidRDefault="009C51CD" w:rsidP="00EC3907">
      <w:pPr>
        <w:numPr>
          <w:ilvl w:val="0"/>
          <w:numId w:val="2"/>
        </w:numPr>
        <w:rPr>
          <w:rFonts w:ascii="Arial" w:hAnsi="Arial" w:cs="Arial"/>
        </w:rPr>
      </w:pPr>
      <w:r>
        <w:rPr>
          <w:rFonts w:ascii="Arial" w:hAnsi="Arial" w:cs="Arial"/>
          <w:noProof/>
        </w:rPr>
        <w:drawing>
          <wp:anchor distT="0" distB="0" distL="114300" distR="114300" simplePos="0" relativeHeight="251658240" behindDoc="0" locked="0" layoutInCell="1" allowOverlap="1" wp14:anchorId="3C51F272" wp14:editId="61C801A5">
            <wp:simplePos x="0" y="0"/>
            <wp:positionH relativeFrom="margin">
              <wp:align>left</wp:align>
            </wp:positionH>
            <wp:positionV relativeFrom="page">
              <wp:posOffset>3689157</wp:posOffset>
            </wp:positionV>
            <wp:extent cx="2194560" cy="2194560"/>
            <wp:effectExtent l="0" t="0" r="0" b="0"/>
            <wp:wrapSquare wrapText="bothSides"/>
            <wp:docPr id="131082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82994" name="Picture 13108299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18051" cy="2218051"/>
                    </a:xfrm>
                    <a:prstGeom prst="rect">
                      <a:avLst/>
                    </a:prstGeom>
                  </pic:spPr>
                </pic:pic>
              </a:graphicData>
            </a:graphic>
            <wp14:sizeRelH relativeFrom="margin">
              <wp14:pctWidth>0</wp14:pctWidth>
            </wp14:sizeRelH>
            <wp14:sizeRelV relativeFrom="margin">
              <wp14:pctHeight>0</wp14:pctHeight>
            </wp14:sizeRelV>
          </wp:anchor>
        </w:drawing>
      </w:r>
      <w:r w:rsidR="00EC3907" w:rsidRPr="002E6508">
        <w:rPr>
          <w:rFonts w:ascii="Arial" w:hAnsi="Arial" w:cs="Arial"/>
        </w:rPr>
        <w:t>Paper copies of the questionnaire are available</w:t>
      </w:r>
      <w:r w:rsidR="00EC3907">
        <w:rPr>
          <w:rFonts w:ascii="Arial" w:hAnsi="Arial" w:cs="Arial"/>
        </w:rPr>
        <w:t xml:space="preserve"> at Holt Superstore – just ask at the counter to be given one</w:t>
      </w:r>
    </w:p>
    <w:p w14:paraId="7CBC6DB8" w14:textId="77777777" w:rsidR="00EC3907" w:rsidRDefault="00EC3907" w:rsidP="00EC3907">
      <w:pPr>
        <w:numPr>
          <w:ilvl w:val="0"/>
          <w:numId w:val="2"/>
        </w:numPr>
        <w:rPr>
          <w:rFonts w:ascii="Arial" w:hAnsi="Arial" w:cs="Arial"/>
        </w:rPr>
      </w:pPr>
      <w:r w:rsidRPr="002E6508">
        <w:rPr>
          <w:rFonts w:ascii="Arial" w:hAnsi="Arial" w:cs="Arial"/>
        </w:rPr>
        <w:t>Members of the Steering Group will be popping along to coffee mornings and other informal village events to answer questions and chat things through</w:t>
      </w:r>
    </w:p>
    <w:p w14:paraId="798B96C3" w14:textId="77777777" w:rsidR="009C51CD" w:rsidRPr="002E6508" w:rsidRDefault="009C51CD" w:rsidP="009C51CD">
      <w:pPr>
        <w:rPr>
          <w:rFonts w:ascii="Arial" w:hAnsi="Arial" w:cs="Arial"/>
        </w:rPr>
      </w:pPr>
    </w:p>
    <w:p w14:paraId="13F7942F" w14:textId="274A682F" w:rsidR="00EC3907" w:rsidRDefault="00EC3907" w:rsidP="00EC3907">
      <w:pPr>
        <w:numPr>
          <w:ilvl w:val="0"/>
          <w:numId w:val="2"/>
        </w:numPr>
        <w:rPr>
          <w:rFonts w:ascii="Arial" w:hAnsi="Arial" w:cs="Arial"/>
        </w:rPr>
      </w:pPr>
      <w:r w:rsidRPr="002E6508">
        <w:rPr>
          <w:rFonts w:ascii="Arial" w:hAnsi="Arial" w:cs="Arial"/>
        </w:rPr>
        <w:t xml:space="preserve">If you’re part of a community group, club or organisation and would like a Steering Group member to come along to a meeting for a short, informal discussion, </w:t>
      </w:r>
      <w:r w:rsidR="009C51CD">
        <w:rPr>
          <w:rFonts w:ascii="Arial" w:hAnsi="Arial" w:cs="Arial"/>
        </w:rPr>
        <w:t xml:space="preserve">email </w:t>
      </w:r>
      <w:hyperlink r:id="rId6" w:history="1">
        <w:r w:rsidR="009C51CD" w:rsidRPr="00DF7871">
          <w:rPr>
            <w:rStyle w:val="Hyperlink"/>
            <w:rFonts w:ascii="Arial" w:hAnsi="Arial" w:cs="Arial"/>
          </w:rPr>
          <w:t>clerk@holtparishcouncil.gov.uk</w:t>
        </w:r>
      </w:hyperlink>
      <w:r w:rsidR="009C51CD">
        <w:rPr>
          <w:rFonts w:ascii="Arial" w:hAnsi="Arial" w:cs="Arial"/>
        </w:rPr>
        <w:t xml:space="preserve"> .</w:t>
      </w:r>
    </w:p>
    <w:p w14:paraId="60FA60BC" w14:textId="0B9A9483" w:rsidR="00EC3907" w:rsidRPr="00EC3907" w:rsidRDefault="00EC3907" w:rsidP="00EC3907">
      <w:pPr>
        <w:rPr>
          <w:rFonts w:ascii="Arial" w:hAnsi="Arial" w:cs="Arial"/>
        </w:rPr>
      </w:pPr>
      <w:r>
        <w:rPr>
          <w:rFonts w:ascii="Arial" w:hAnsi="Arial" w:cs="Arial"/>
        </w:rPr>
        <w:t>P</w:t>
      </w:r>
      <w:r w:rsidRPr="00EC3907">
        <w:rPr>
          <w:rFonts w:ascii="Arial" w:hAnsi="Arial" w:cs="Arial"/>
        </w:rPr>
        <w:t>lease take a few minutes to complete the questionnaire, encourage friends and neighbours to do the same, and help ensure Holt’s next Neighbourhood Plan is shaped by the people who live here.</w:t>
      </w:r>
    </w:p>
    <w:p w14:paraId="246323AB" w14:textId="0D3F262A" w:rsidR="00EC3907" w:rsidRPr="00EC3907" w:rsidRDefault="00EC3907" w:rsidP="009C51CD">
      <w:pPr>
        <w:jc w:val="center"/>
        <w:rPr>
          <w:rFonts w:ascii="Arial" w:hAnsi="Arial" w:cs="Arial"/>
          <w:b/>
          <w:bCs/>
        </w:rPr>
      </w:pPr>
      <w:r w:rsidRPr="009C51CD">
        <w:rPr>
          <w:rFonts w:ascii="Arial" w:hAnsi="Arial" w:cs="Arial"/>
          <w:b/>
          <w:bCs/>
        </w:rPr>
        <w:t>Your village. Your voice. Your future.</w:t>
      </w:r>
    </w:p>
    <w:p w14:paraId="2A284240" w14:textId="6C8B9023" w:rsidR="00EC3907" w:rsidRPr="00EC3907" w:rsidRDefault="00EC3907" w:rsidP="00EC3907">
      <w:pPr>
        <w:rPr>
          <w:rFonts w:ascii="Arial" w:hAnsi="Arial" w:cs="Arial"/>
        </w:rPr>
      </w:pPr>
    </w:p>
    <w:p w14:paraId="65824C11" w14:textId="31D07FB2" w:rsidR="00EC3907" w:rsidRPr="00EC3907" w:rsidRDefault="00EC3907" w:rsidP="00EC3907">
      <w:pPr>
        <w:rPr>
          <w:rFonts w:ascii="Arial" w:hAnsi="Arial" w:cs="Arial"/>
          <w:b/>
          <w:bCs/>
          <w:u w:val="single"/>
        </w:rPr>
      </w:pPr>
      <w:r w:rsidRPr="00EC3907">
        <w:rPr>
          <w:rFonts w:ascii="Arial" w:hAnsi="Arial" w:cs="Arial"/>
          <w:b/>
          <w:bCs/>
          <w:u w:val="single"/>
        </w:rPr>
        <w:t>Neighbourhood Plan – The Questions People Are</w:t>
      </w:r>
      <w:r w:rsidRPr="009C51CD">
        <w:rPr>
          <w:rFonts w:ascii="Arial" w:hAnsi="Arial" w:cs="Arial"/>
          <w:b/>
          <w:bCs/>
          <w:u w:val="single"/>
        </w:rPr>
        <w:t xml:space="preserve"> </w:t>
      </w:r>
      <w:r w:rsidRPr="00EC3907">
        <w:rPr>
          <w:rFonts w:ascii="Arial" w:hAnsi="Arial" w:cs="Arial"/>
          <w:b/>
          <w:bCs/>
          <w:u w:val="single"/>
        </w:rPr>
        <w:t>Asking</w:t>
      </w:r>
    </w:p>
    <w:p w14:paraId="52AD1891" w14:textId="77777777" w:rsidR="00EC3907" w:rsidRPr="00EC3907" w:rsidRDefault="00EC3907" w:rsidP="00EC3907">
      <w:pPr>
        <w:rPr>
          <w:rFonts w:ascii="Arial" w:hAnsi="Arial" w:cs="Arial"/>
        </w:rPr>
      </w:pPr>
      <w:r w:rsidRPr="00EC3907">
        <w:rPr>
          <w:rFonts w:ascii="Arial" w:hAnsi="Arial" w:cs="Arial"/>
          <w:b/>
          <w:bCs/>
        </w:rPr>
        <w:t>“Didn’t we already have a Neighbourhood Plan?”</w:t>
      </w:r>
      <w:r w:rsidRPr="00EC3907">
        <w:rPr>
          <w:rFonts w:ascii="Arial" w:hAnsi="Arial" w:cs="Arial"/>
        </w:rPr>
        <w:br/>
        <w:t>Yes. Holt’s current plan covers 2016–2026. It now needs updating to reflect changes in planning policy, local circumstances and community priorities.</w:t>
      </w:r>
    </w:p>
    <w:p w14:paraId="55945E32" w14:textId="50FD36BD" w:rsidR="00EC3907" w:rsidRPr="00EC3907" w:rsidRDefault="00EC3907" w:rsidP="00EC3907">
      <w:pPr>
        <w:rPr>
          <w:rFonts w:ascii="Arial" w:hAnsi="Arial" w:cs="Arial"/>
        </w:rPr>
      </w:pPr>
      <w:r w:rsidRPr="00EC3907">
        <w:rPr>
          <w:rFonts w:ascii="Arial" w:hAnsi="Arial" w:cs="Arial"/>
          <w:b/>
          <w:bCs/>
        </w:rPr>
        <w:t>“So why did development still happen outside the village boundary?”</w:t>
      </w:r>
      <w:r w:rsidRPr="00EC3907">
        <w:rPr>
          <w:rFonts w:ascii="Arial" w:hAnsi="Arial" w:cs="Arial"/>
        </w:rPr>
        <w:br/>
      </w:r>
      <w:r w:rsidRPr="002E6508">
        <w:rPr>
          <w:rFonts w:ascii="Arial" w:hAnsi="Arial" w:cs="Arial"/>
        </w:rPr>
        <w:t xml:space="preserve">National rules shifted in favour of housing delivery at a time when Wiltshire Council could not demonstrate a five-year housing land supply. </w:t>
      </w:r>
      <w:r w:rsidRPr="00EC3907">
        <w:rPr>
          <w:rFonts w:ascii="Arial" w:hAnsi="Arial" w:cs="Arial"/>
        </w:rPr>
        <w:t xml:space="preserve">That reduced the weight </w:t>
      </w:r>
      <w:r w:rsidRPr="00EC3907">
        <w:rPr>
          <w:rFonts w:ascii="Arial" w:hAnsi="Arial" w:cs="Arial"/>
        </w:rPr>
        <w:lastRenderedPageBreak/>
        <w:t>given to neighbourhood plans</w:t>
      </w:r>
      <w:r>
        <w:rPr>
          <w:rFonts w:ascii="Arial" w:hAnsi="Arial" w:cs="Arial"/>
        </w:rPr>
        <w:t xml:space="preserve">, </w:t>
      </w:r>
      <w:r w:rsidRPr="002E6508">
        <w:rPr>
          <w:rFonts w:ascii="Arial" w:hAnsi="Arial" w:cs="Arial"/>
        </w:rPr>
        <w:t>particularly older plans based on evidence gathered many years ag</w:t>
      </w:r>
      <w:r>
        <w:rPr>
          <w:rFonts w:ascii="Arial" w:hAnsi="Arial" w:cs="Arial"/>
        </w:rPr>
        <w:t>o.</w:t>
      </w:r>
    </w:p>
    <w:p w14:paraId="37EE971B" w14:textId="534B6598" w:rsidR="00EC3907" w:rsidRPr="00EC3907" w:rsidRDefault="00EC3907" w:rsidP="00EC3907">
      <w:pPr>
        <w:rPr>
          <w:rFonts w:ascii="Arial" w:hAnsi="Arial" w:cs="Arial"/>
        </w:rPr>
      </w:pPr>
      <w:r w:rsidRPr="00EC3907">
        <w:rPr>
          <w:rFonts w:ascii="Arial" w:hAnsi="Arial" w:cs="Arial"/>
          <w:b/>
          <w:bCs/>
        </w:rPr>
        <w:t>“Doesn’t that mean Neighbourhood Plans don’t really work?”</w:t>
      </w:r>
      <w:r w:rsidRPr="00EC3907">
        <w:rPr>
          <w:rFonts w:ascii="Arial" w:hAnsi="Arial" w:cs="Arial"/>
        </w:rPr>
        <w:br/>
        <w:t>No. It means older plans with outdated evidence carry less weight. Up-to-date plans, clearly backed by local evidence and strong community engagement, are far more influential.</w:t>
      </w:r>
      <w:r>
        <w:rPr>
          <w:rFonts w:ascii="Arial" w:hAnsi="Arial" w:cs="Arial"/>
        </w:rPr>
        <w:t xml:space="preserve"> </w:t>
      </w:r>
      <w:r w:rsidRPr="002E6508">
        <w:rPr>
          <w:rFonts w:ascii="Arial" w:hAnsi="Arial" w:cs="Arial"/>
        </w:rPr>
        <w:t>It can help guide design quality, protect what people value most about Holt, and ensure the village has a clearer, more confident voice about future change.</w:t>
      </w:r>
    </w:p>
    <w:p w14:paraId="5727B2B6" w14:textId="1E82B8AA" w:rsidR="00EC3907" w:rsidRPr="00EC3907" w:rsidRDefault="00EC3907" w:rsidP="00EC3907">
      <w:pPr>
        <w:rPr>
          <w:rFonts w:ascii="Arial" w:hAnsi="Arial" w:cs="Arial"/>
        </w:rPr>
      </w:pPr>
      <w:r w:rsidRPr="00EC3907">
        <w:rPr>
          <w:rFonts w:ascii="Arial" w:hAnsi="Arial" w:cs="Arial"/>
          <w:b/>
          <w:bCs/>
        </w:rPr>
        <w:t>“Be honest – does filling in a questionnaire actually change anything?”</w:t>
      </w:r>
      <w:r w:rsidRPr="00EC3907">
        <w:rPr>
          <w:rFonts w:ascii="Arial" w:hAnsi="Arial" w:cs="Arial"/>
        </w:rPr>
        <w:br/>
        <w:t>Yes, when enough people take part</w:t>
      </w:r>
      <w:r>
        <w:rPr>
          <w:rFonts w:ascii="Arial" w:hAnsi="Arial" w:cs="Arial"/>
        </w:rPr>
        <w:t xml:space="preserve"> and l</w:t>
      </w:r>
      <w:r w:rsidRPr="00EC3907">
        <w:rPr>
          <w:rFonts w:ascii="Arial" w:hAnsi="Arial" w:cs="Arial"/>
        </w:rPr>
        <w:t>arge numbers of consistent responses</w:t>
      </w:r>
      <w:r>
        <w:rPr>
          <w:rFonts w:ascii="Arial" w:hAnsi="Arial" w:cs="Arial"/>
        </w:rPr>
        <w:t xml:space="preserve"> are given to likes and dislikes about Holt.</w:t>
      </w:r>
    </w:p>
    <w:p w14:paraId="28FFCA08" w14:textId="17F30B01" w:rsidR="00EC3907" w:rsidRPr="00EC3907" w:rsidRDefault="00EC3907" w:rsidP="00EC3907">
      <w:pPr>
        <w:rPr>
          <w:rFonts w:ascii="Arial" w:hAnsi="Arial" w:cs="Arial"/>
        </w:rPr>
      </w:pPr>
      <w:r w:rsidRPr="00EC3907">
        <w:rPr>
          <w:rFonts w:ascii="Arial" w:hAnsi="Arial" w:cs="Arial"/>
          <w:b/>
          <w:bCs/>
        </w:rPr>
        <w:t>“Is this just another consultation where decisions are already made?”</w:t>
      </w:r>
      <w:r w:rsidRPr="00EC3907">
        <w:rPr>
          <w:rFonts w:ascii="Arial" w:hAnsi="Arial" w:cs="Arial"/>
        </w:rPr>
        <w:br/>
        <w:t>No. This is the point at which community input has the most impact.</w:t>
      </w:r>
    </w:p>
    <w:p w14:paraId="77F66D8B" w14:textId="77777777" w:rsidR="00EC3907" w:rsidRPr="00EC3907" w:rsidRDefault="00EC3907" w:rsidP="00EC3907">
      <w:pPr>
        <w:rPr>
          <w:rFonts w:ascii="Arial" w:hAnsi="Arial" w:cs="Arial"/>
        </w:rPr>
      </w:pPr>
      <w:r w:rsidRPr="00EC3907">
        <w:rPr>
          <w:rFonts w:ascii="Arial" w:hAnsi="Arial" w:cs="Arial"/>
          <w:b/>
          <w:bCs/>
        </w:rPr>
        <w:t>“Isn’t this just the Parish Council doing its own thing?”</w:t>
      </w:r>
      <w:r w:rsidRPr="00EC3907">
        <w:rPr>
          <w:rFonts w:ascii="Arial" w:hAnsi="Arial" w:cs="Arial"/>
        </w:rPr>
        <w:br/>
        <w:t>No. The Parish Council has to be involved formally, but the Steering Group leading the review is made up of local residents. The aim is to reflect what people who live in Holt want for the future.</w:t>
      </w:r>
    </w:p>
    <w:p w14:paraId="43D56921" w14:textId="70A80C05" w:rsidR="00EC3907" w:rsidRPr="00EC3907" w:rsidRDefault="00EC3907" w:rsidP="00EC3907">
      <w:pPr>
        <w:rPr>
          <w:rFonts w:ascii="Arial" w:hAnsi="Arial" w:cs="Arial"/>
        </w:rPr>
      </w:pPr>
      <w:r w:rsidRPr="00EC3907">
        <w:rPr>
          <w:rFonts w:ascii="Arial" w:hAnsi="Arial" w:cs="Arial"/>
          <w:b/>
          <w:bCs/>
        </w:rPr>
        <w:t>“What happens if people don’t bother responding?”</w:t>
      </w:r>
      <w:r w:rsidRPr="00EC3907">
        <w:rPr>
          <w:rFonts w:ascii="Arial" w:hAnsi="Arial" w:cs="Arial"/>
        </w:rPr>
        <w:br/>
        <w:t xml:space="preserve">Then the plan reflects a narrower range of views. </w:t>
      </w:r>
      <w:r w:rsidRPr="002E6508">
        <w:rPr>
          <w:rFonts w:ascii="Arial" w:hAnsi="Arial" w:cs="Arial"/>
        </w:rPr>
        <w:t>Broader participation helps ensure the plan reflects Holt as it really is, not just the views of a few</w:t>
      </w:r>
      <w:r>
        <w:rPr>
          <w:rFonts w:ascii="Arial" w:hAnsi="Arial" w:cs="Arial"/>
        </w:rPr>
        <w:t>.</w:t>
      </w:r>
    </w:p>
    <w:p w14:paraId="77F88942" w14:textId="642FF556" w:rsidR="00EC3907" w:rsidRPr="00EC3907" w:rsidRDefault="00EC3907" w:rsidP="00EC3907">
      <w:pPr>
        <w:rPr>
          <w:rFonts w:ascii="Arial" w:hAnsi="Arial" w:cs="Arial"/>
        </w:rPr>
      </w:pPr>
      <w:r w:rsidRPr="00EC3907">
        <w:rPr>
          <w:rFonts w:ascii="Arial" w:hAnsi="Arial" w:cs="Arial"/>
          <w:b/>
          <w:bCs/>
        </w:rPr>
        <w:t>The honest bottom line:</w:t>
      </w:r>
      <w:r w:rsidRPr="00EC3907">
        <w:rPr>
          <w:rFonts w:ascii="Arial" w:hAnsi="Arial" w:cs="Arial"/>
        </w:rPr>
        <w:br/>
        <w:t>Neighbourhood Plans aren’t perfect. But an out-of-date one is far weaker than a fresh plan shaped by local voices.</w:t>
      </w:r>
    </w:p>
    <w:sectPr w:rsidR="00EC3907" w:rsidRPr="00EC3907" w:rsidSect="009C51CD">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39B3"/>
    <w:multiLevelType w:val="multilevel"/>
    <w:tmpl w:val="A512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721C9B"/>
    <w:multiLevelType w:val="multilevel"/>
    <w:tmpl w:val="2A58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952760">
    <w:abstractNumId w:val="0"/>
  </w:num>
  <w:num w:numId="2" w16cid:durableId="2031950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07"/>
    <w:rsid w:val="003A6478"/>
    <w:rsid w:val="008A5176"/>
    <w:rsid w:val="009C51CD"/>
    <w:rsid w:val="00EC3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A2D9"/>
  <w15:chartTrackingRefBased/>
  <w15:docId w15:val="{8B92C349-5EAE-4261-9EA8-B7FEFDAB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907"/>
    <w:rPr>
      <w:rFonts w:eastAsiaTheme="majorEastAsia" w:cstheme="majorBidi"/>
      <w:color w:val="272727" w:themeColor="text1" w:themeTint="D8"/>
    </w:rPr>
  </w:style>
  <w:style w:type="paragraph" w:styleId="Title">
    <w:name w:val="Title"/>
    <w:basedOn w:val="Normal"/>
    <w:next w:val="Normal"/>
    <w:link w:val="TitleChar"/>
    <w:uiPriority w:val="10"/>
    <w:qFormat/>
    <w:rsid w:val="00EC3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907"/>
    <w:pPr>
      <w:spacing w:before="160"/>
      <w:jc w:val="center"/>
    </w:pPr>
    <w:rPr>
      <w:i/>
      <w:iCs/>
      <w:color w:val="404040" w:themeColor="text1" w:themeTint="BF"/>
    </w:rPr>
  </w:style>
  <w:style w:type="character" w:customStyle="1" w:styleId="QuoteChar">
    <w:name w:val="Quote Char"/>
    <w:basedOn w:val="DefaultParagraphFont"/>
    <w:link w:val="Quote"/>
    <w:uiPriority w:val="29"/>
    <w:rsid w:val="00EC3907"/>
    <w:rPr>
      <w:i/>
      <w:iCs/>
      <w:color w:val="404040" w:themeColor="text1" w:themeTint="BF"/>
    </w:rPr>
  </w:style>
  <w:style w:type="paragraph" w:styleId="ListParagraph">
    <w:name w:val="List Paragraph"/>
    <w:basedOn w:val="Normal"/>
    <w:uiPriority w:val="34"/>
    <w:qFormat/>
    <w:rsid w:val="00EC3907"/>
    <w:pPr>
      <w:ind w:left="720"/>
      <w:contextualSpacing/>
    </w:pPr>
  </w:style>
  <w:style w:type="character" w:styleId="IntenseEmphasis">
    <w:name w:val="Intense Emphasis"/>
    <w:basedOn w:val="DefaultParagraphFont"/>
    <w:uiPriority w:val="21"/>
    <w:qFormat/>
    <w:rsid w:val="00EC3907"/>
    <w:rPr>
      <w:i/>
      <w:iCs/>
      <w:color w:val="0F4761" w:themeColor="accent1" w:themeShade="BF"/>
    </w:rPr>
  </w:style>
  <w:style w:type="paragraph" w:styleId="IntenseQuote">
    <w:name w:val="Intense Quote"/>
    <w:basedOn w:val="Normal"/>
    <w:next w:val="Normal"/>
    <w:link w:val="IntenseQuoteChar"/>
    <w:uiPriority w:val="30"/>
    <w:qFormat/>
    <w:rsid w:val="00EC3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907"/>
    <w:rPr>
      <w:i/>
      <w:iCs/>
      <w:color w:val="0F4761" w:themeColor="accent1" w:themeShade="BF"/>
    </w:rPr>
  </w:style>
  <w:style w:type="character" w:styleId="IntenseReference">
    <w:name w:val="Intense Reference"/>
    <w:basedOn w:val="DefaultParagraphFont"/>
    <w:uiPriority w:val="32"/>
    <w:qFormat/>
    <w:rsid w:val="00EC3907"/>
    <w:rPr>
      <w:b/>
      <w:bCs/>
      <w:smallCaps/>
      <w:color w:val="0F4761" w:themeColor="accent1" w:themeShade="BF"/>
      <w:spacing w:val="5"/>
    </w:rPr>
  </w:style>
  <w:style w:type="character" w:styleId="Hyperlink">
    <w:name w:val="Hyperlink"/>
    <w:basedOn w:val="DefaultParagraphFont"/>
    <w:uiPriority w:val="99"/>
    <w:unhideWhenUsed/>
    <w:rsid w:val="009C51CD"/>
    <w:rPr>
      <w:color w:val="467886" w:themeColor="hyperlink"/>
      <w:u w:val="single"/>
    </w:rPr>
  </w:style>
  <w:style w:type="character" w:styleId="UnresolvedMention">
    <w:name w:val="Unresolved Mention"/>
    <w:basedOn w:val="DefaultParagraphFont"/>
    <w:uiPriority w:val="99"/>
    <w:semiHidden/>
    <w:unhideWhenUsed/>
    <w:rsid w:val="009C5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holtparishcouncil.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626</Words>
  <Characters>2890</Characters>
  <Application>Microsoft Office Word</Application>
  <DocSecurity>0</DocSecurity>
  <Lines>70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Wickes</dc:creator>
  <cp:keywords/>
  <dc:description/>
  <cp:lastModifiedBy>Paul Wickes</cp:lastModifiedBy>
  <cp:revision>2</cp:revision>
  <dcterms:created xsi:type="dcterms:W3CDTF">2026-01-03T15:24:00Z</dcterms:created>
  <dcterms:modified xsi:type="dcterms:W3CDTF">2026-01-03T15:47:00Z</dcterms:modified>
</cp:coreProperties>
</file>